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71D" w:rsidRDefault="00A44EAD" w:rsidP="00F17EF0">
      <w:pPr>
        <w:pStyle w:val="Nessunaspaziatura"/>
        <w:jc w:val="center"/>
        <w:rPr>
          <w:b/>
          <w:sz w:val="28"/>
        </w:rPr>
      </w:pPr>
      <w:r>
        <w:rPr>
          <w:b/>
          <w:sz w:val="28"/>
        </w:rPr>
        <w:t xml:space="preserve">PILLOLE FISCALI / </w:t>
      </w:r>
      <w:r w:rsidR="005C0CC0">
        <w:rPr>
          <w:b/>
          <w:sz w:val="28"/>
        </w:rPr>
        <w:t>IMU 2013 - TARES…?</w:t>
      </w:r>
    </w:p>
    <w:p w:rsidR="00F17EF0" w:rsidRDefault="00F17EF0" w:rsidP="00F17EF0">
      <w:pPr>
        <w:pStyle w:val="Nessunaspaziatura"/>
        <w:jc w:val="center"/>
        <w:rPr>
          <w:b/>
          <w:sz w:val="28"/>
        </w:rPr>
      </w:pPr>
    </w:p>
    <w:p w:rsidR="00F17EF0" w:rsidRDefault="00F17EF0" w:rsidP="00F17EF0">
      <w:pPr>
        <w:pStyle w:val="Nessunaspaziatura"/>
        <w:rPr>
          <w:b/>
          <w:sz w:val="28"/>
        </w:rPr>
      </w:pPr>
      <w:r>
        <w:rPr>
          <w:b/>
          <w:sz w:val="28"/>
        </w:rPr>
        <w:t>Francesco Paolo Cirillo</w:t>
      </w:r>
    </w:p>
    <w:p w:rsidR="00F17EF0" w:rsidRPr="00F17EF0" w:rsidRDefault="00F17EF0" w:rsidP="00F17EF0">
      <w:pPr>
        <w:pStyle w:val="Nessunaspaziatura"/>
      </w:pPr>
      <w:r w:rsidRPr="00F17EF0">
        <w:t>Dottore Commercialista</w:t>
      </w:r>
    </w:p>
    <w:p w:rsidR="00F17EF0" w:rsidRPr="00F17EF0" w:rsidRDefault="00F17EF0" w:rsidP="00F17EF0">
      <w:pPr>
        <w:pStyle w:val="Nessunaspaziatura"/>
      </w:pPr>
      <w:r w:rsidRPr="00F17EF0">
        <w:t>Revisore Legale dei Conti</w:t>
      </w:r>
    </w:p>
    <w:p w:rsidR="00DA7C1F" w:rsidRDefault="00DA7C1F" w:rsidP="00DA7C1F">
      <w:pPr>
        <w:pStyle w:val="Nessunaspaziatura"/>
      </w:pPr>
    </w:p>
    <w:p w:rsidR="00180B97" w:rsidRDefault="00180B97" w:rsidP="00DA7C1F">
      <w:pPr>
        <w:pStyle w:val="Nessunaspaziatura"/>
      </w:pPr>
    </w:p>
    <w:p w:rsidR="007F4BEA" w:rsidRDefault="005C0CC0" w:rsidP="00180B97">
      <w:pPr>
        <w:pStyle w:val="Nessunaspaziatura"/>
        <w:spacing w:line="360" w:lineRule="auto"/>
        <w:jc w:val="both"/>
      </w:pPr>
      <w:r>
        <w:t xml:space="preserve">Il nuovo Consiglio dei Ministri ha approvato il Decreto che </w:t>
      </w:r>
      <w:r>
        <w:rPr>
          <w:b/>
        </w:rPr>
        <w:t xml:space="preserve">rinvia e sospende, per ora, la prima rata d’acconto IMU 2013 che scade </w:t>
      </w:r>
      <w:proofErr w:type="spellStart"/>
      <w:r>
        <w:rPr>
          <w:b/>
        </w:rPr>
        <w:t>lunedi</w:t>
      </w:r>
      <w:proofErr w:type="spellEnd"/>
      <w:r>
        <w:rPr>
          <w:b/>
        </w:rPr>
        <w:t xml:space="preserve"> 17 Giugno c.a. </w:t>
      </w:r>
      <w:r>
        <w:t>solo per l’abitazione principale.</w:t>
      </w:r>
    </w:p>
    <w:p w:rsidR="005C0CC0" w:rsidRDefault="005C0CC0" w:rsidP="00180B97">
      <w:pPr>
        <w:pStyle w:val="Nessunaspaziatura"/>
        <w:spacing w:line="360" w:lineRule="auto"/>
        <w:jc w:val="both"/>
      </w:pPr>
      <w:r>
        <w:t>Sono esonerati dall’acconto UMI 2013 gli immobili che risultano essere abitazione principale con relative pertinenze, per un massimo di 3 suddivise per categorie: codice C/2 - C/6 - C/7.</w:t>
      </w:r>
    </w:p>
    <w:p w:rsidR="005C0CC0" w:rsidRPr="001A7AB1" w:rsidRDefault="005C0CC0" w:rsidP="00180B97">
      <w:pPr>
        <w:pStyle w:val="Nessunaspaziatura"/>
        <w:spacing w:line="360" w:lineRule="auto"/>
        <w:jc w:val="both"/>
        <w:rPr>
          <w:b/>
        </w:rPr>
      </w:pPr>
      <w:r w:rsidRPr="001A7AB1">
        <w:rPr>
          <w:b/>
        </w:rPr>
        <w:t>Viene definita come abitazione principale quella in cui vi si la residenza e la dimora.</w:t>
      </w:r>
    </w:p>
    <w:p w:rsidR="005C0CC0" w:rsidRDefault="005C0CC0" w:rsidP="00180B97">
      <w:pPr>
        <w:pStyle w:val="Nessunaspaziatura"/>
        <w:spacing w:line="360" w:lineRule="auto"/>
        <w:jc w:val="both"/>
      </w:pPr>
      <w:r>
        <w:t>Sono altresì interessati alla sospensione le abitazioni delle cooperative edili a proprietà indivisa, cioè adibite ad abitazione principale dei soci assegnatari, con relative pertinenze ed anche gli alloggi assegnati dall’ “IACP” e dagli altri “Istituti Case Popolari” ed ovviamente relative pertinenze.</w:t>
      </w:r>
    </w:p>
    <w:p w:rsidR="005C0CC0" w:rsidRDefault="005C0CC0" w:rsidP="00180B97">
      <w:pPr>
        <w:pStyle w:val="Nessunaspaziatura"/>
        <w:spacing w:line="360" w:lineRule="auto"/>
        <w:jc w:val="both"/>
      </w:pPr>
      <w:r>
        <w:t>Per questi soggetti vi è soltanto un rinvio con sospensione dell’imposta sino al 16/09/2013, in riscontro alla riforma che dovrà essere attivata dal nuovo Governo in campo immobiliare quale imposta.</w:t>
      </w:r>
    </w:p>
    <w:p w:rsidR="005C0CC0" w:rsidRDefault="005C0CC0" w:rsidP="00180B97">
      <w:pPr>
        <w:pStyle w:val="Nessunaspaziatura"/>
        <w:spacing w:line="360" w:lineRule="auto"/>
        <w:jc w:val="both"/>
      </w:pPr>
      <w:r>
        <w:t>Ma attenzione…qualora non fosse emanata la riforma entro e non oltre il 31/08/2013</w:t>
      </w:r>
      <w:r w:rsidR="009A6500">
        <w:t xml:space="preserve"> si dovrà versare l’acconto entro la data del prossimo 16 settembre.</w:t>
      </w:r>
    </w:p>
    <w:p w:rsidR="009A6500" w:rsidRDefault="009A6500" w:rsidP="00180B97">
      <w:pPr>
        <w:pStyle w:val="Nessunaspaziatura"/>
        <w:spacing w:line="360" w:lineRule="auto"/>
        <w:jc w:val="both"/>
      </w:pPr>
      <w:r>
        <w:t xml:space="preserve">Vi sono inoltre dei casi già contemplati dalla normativa vigente come </w:t>
      </w:r>
      <w:r w:rsidR="001A7AB1">
        <w:rPr>
          <w:b/>
        </w:rPr>
        <w:t>“I</w:t>
      </w:r>
      <w:r w:rsidRPr="009A6500">
        <w:rPr>
          <w:b/>
        </w:rPr>
        <w:t xml:space="preserve">mmobile </w:t>
      </w:r>
      <w:r w:rsidR="001A7AB1">
        <w:rPr>
          <w:b/>
        </w:rPr>
        <w:t>P</w:t>
      </w:r>
      <w:r w:rsidRPr="009A6500">
        <w:rPr>
          <w:b/>
        </w:rPr>
        <w:t>rincipale”</w:t>
      </w:r>
      <w:r>
        <w:t>:</w:t>
      </w:r>
    </w:p>
    <w:p w:rsidR="009A6500" w:rsidRDefault="009A6500" w:rsidP="00180B97">
      <w:pPr>
        <w:pStyle w:val="Nessunaspaziatura"/>
        <w:spacing w:line="360" w:lineRule="auto"/>
        <w:jc w:val="both"/>
      </w:pPr>
    </w:p>
    <w:p w:rsidR="009A6500" w:rsidRPr="009A6500" w:rsidRDefault="009A6500" w:rsidP="00180B97">
      <w:pPr>
        <w:pStyle w:val="Nessunaspaziatura"/>
        <w:spacing w:line="360" w:lineRule="auto"/>
        <w:jc w:val="both"/>
        <w:rPr>
          <w:b/>
        </w:rPr>
      </w:pPr>
      <w:r w:rsidRPr="009A6500">
        <w:rPr>
          <w:b/>
        </w:rPr>
        <w:t>CONIUGI SEPARATI</w:t>
      </w:r>
    </w:p>
    <w:p w:rsidR="00F25C2B" w:rsidRDefault="009A6500" w:rsidP="00180B97">
      <w:pPr>
        <w:pStyle w:val="Nessunaspaziatura"/>
        <w:spacing w:line="360" w:lineRule="auto"/>
        <w:jc w:val="both"/>
      </w:pPr>
      <w:r>
        <w:t>Il coniuge assegnatario dell’immobile al 50% diviene interamente proprietario al 100%.</w:t>
      </w:r>
    </w:p>
    <w:p w:rsidR="009A6500" w:rsidRPr="009A6500" w:rsidRDefault="009A6500" w:rsidP="00180B97">
      <w:pPr>
        <w:pStyle w:val="Nessunaspaziatura"/>
        <w:spacing w:line="360" w:lineRule="auto"/>
        <w:jc w:val="both"/>
        <w:rPr>
          <w:b/>
        </w:rPr>
      </w:pPr>
      <w:r w:rsidRPr="009A6500">
        <w:rPr>
          <w:b/>
        </w:rPr>
        <w:t>ANZIANI E DISABILI</w:t>
      </w:r>
    </w:p>
    <w:p w:rsidR="009A6500" w:rsidRDefault="009A6500" w:rsidP="00180B97">
      <w:pPr>
        <w:pStyle w:val="Nessunaspaziatura"/>
        <w:spacing w:line="360" w:lineRule="auto"/>
        <w:jc w:val="both"/>
      </w:pPr>
      <w:r>
        <w:t>Per i ricoverati in via stabile in Casa di Cura, qualora l’immobile non sia stato locato, vi è l’esonero se il Comune ha deliberato l’assimilazione dell’immobile ad abitazione principale.</w:t>
      </w:r>
    </w:p>
    <w:p w:rsidR="009A6500" w:rsidRPr="009A6500" w:rsidRDefault="009A6500" w:rsidP="00180B97">
      <w:pPr>
        <w:pStyle w:val="Nessunaspaziatura"/>
        <w:spacing w:line="360" w:lineRule="auto"/>
        <w:jc w:val="both"/>
        <w:rPr>
          <w:b/>
        </w:rPr>
      </w:pPr>
      <w:r w:rsidRPr="009A6500">
        <w:rPr>
          <w:b/>
        </w:rPr>
        <w:t>RESIDENTI ALL’ESTERO</w:t>
      </w:r>
    </w:p>
    <w:p w:rsidR="009A6500" w:rsidRDefault="009A6500" w:rsidP="00180B97">
      <w:pPr>
        <w:pStyle w:val="Nessunaspaziatura"/>
        <w:spacing w:line="360" w:lineRule="auto"/>
        <w:jc w:val="both"/>
      </w:pPr>
      <w:r>
        <w:t xml:space="preserve">Gli italiani residenti all’estero iscritti all’anagrafe </w:t>
      </w:r>
      <w:r w:rsidR="001A7AB1">
        <w:t>“</w:t>
      </w:r>
      <w:r>
        <w:t>AIRE</w:t>
      </w:r>
      <w:r w:rsidR="001A7AB1">
        <w:t>”</w:t>
      </w:r>
      <w:r>
        <w:t xml:space="preserve"> sono esonerati dal pagamento sempre che vi sia delibera comunale in tal senso.</w:t>
      </w:r>
    </w:p>
    <w:p w:rsidR="009A6500" w:rsidRDefault="009A6500" w:rsidP="00180B97">
      <w:pPr>
        <w:pStyle w:val="Nessunaspaziatura"/>
        <w:spacing w:line="360" w:lineRule="auto"/>
        <w:jc w:val="both"/>
      </w:pPr>
    </w:p>
    <w:p w:rsidR="001A7AB1" w:rsidRDefault="009A6500" w:rsidP="00180B97">
      <w:pPr>
        <w:pStyle w:val="Nessunaspaziatura"/>
        <w:spacing w:line="360" w:lineRule="auto"/>
        <w:jc w:val="both"/>
      </w:pPr>
      <w:r>
        <w:t xml:space="preserve">Inoltre il Governo ha anche sospeso la rata dell’IMU di acconto per i soli terreni e fabbricati rurali per dare una boccata di ossigeno alle aziende agricole anch’esse colpite dalla crisi economica. </w:t>
      </w:r>
    </w:p>
    <w:p w:rsidR="009A6500" w:rsidRDefault="009A6500" w:rsidP="00180B97">
      <w:pPr>
        <w:pStyle w:val="Nessunaspaziatura"/>
        <w:spacing w:line="360" w:lineRule="auto"/>
        <w:jc w:val="both"/>
      </w:pPr>
      <w:r>
        <w:t>Chiaramente</w:t>
      </w:r>
      <w:r w:rsidR="001A7AB1">
        <w:t xml:space="preserve"> si pagherà</w:t>
      </w:r>
      <w:r>
        <w:t xml:space="preserve"> regolarmente l’IMU 2013 in sole due rate (quella di giugno ed il saldo a dicembre 2013) i possessori di abitazioni signorili, ville, castelli, immobili di prestigio,</w:t>
      </w:r>
      <w:r w:rsidR="001A7AB1">
        <w:t xml:space="preserve"> studi professionali,</w:t>
      </w:r>
      <w:r>
        <w:t xml:space="preserve"> seconde case, box, garage, magazzini e tettoie.</w:t>
      </w:r>
    </w:p>
    <w:p w:rsidR="00054021" w:rsidRDefault="00054021" w:rsidP="00180B97">
      <w:pPr>
        <w:pStyle w:val="Nessunaspaziatura"/>
        <w:spacing w:line="360" w:lineRule="auto"/>
        <w:jc w:val="both"/>
      </w:pPr>
    </w:p>
    <w:p w:rsidR="00054021" w:rsidRDefault="00054021" w:rsidP="00180B97">
      <w:pPr>
        <w:pStyle w:val="Nessunaspaziatura"/>
        <w:spacing w:line="360" w:lineRule="auto"/>
        <w:jc w:val="both"/>
      </w:pPr>
    </w:p>
    <w:p w:rsidR="00054021" w:rsidRPr="00054021" w:rsidRDefault="00054021" w:rsidP="00054021">
      <w:pPr>
        <w:pStyle w:val="Nessunaspaziatura"/>
        <w:tabs>
          <w:tab w:val="left" w:pos="3544"/>
          <w:tab w:val="left" w:pos="7797"/>
        </w:tabs>
        <w:spacing w:line="360" w:lineRule="auto"/>
        <w:jc w:val="both"/>
        <w:rPr>
          <w:b/>
        </w:rPr>
      </w:pPr>
      <w:r w:rsidRPr="00054021">
        <w:rPr>
          <w:b/>
        </w:rPr>
        <w:lastRenderedPageBreak/>
        <w:t>CATEGORIA CAT</w:t>
      </w:r>
      <w:r>
        <w:rPr>
          <w:b/>
        </w:rPr>
        <w:t>A</w:t>
      </w:r>
      <w:r w:rsidRPr="00054021">
        <w:rPr>
          <w:b/>
        </w:rPr>
        <w:t>STALE</w:t>
      </w:r>
      <w:r w:rsidRPr="00054021">
        <w:rPr>
          <w:b/>
        </w:rPr>
        <w:tab/>
        <w:t>IMMOBILE</w:t>
      </w:r>
      <w:r w:rsidRPr="00054021">
        <w:rPr>
          <w:b/>
        </w:rPr>
        <w:tab/>
        <w:t>IMU 2013 - 1° ACC.</w:t>
      </w:r>
    </w:p>
    <w:p w:rsidR="00054021" w:rsidRDefault="00054021" w:rsidP="00054021">
      <w:pPr>
        <w:pStyle w:val="Nessunaspaziatura"/>
        <w:tabs>
          <w:tab w:val="left" w:pos="3544"/>
          <w:tab w:val="left" w:pos="7797"/>
        </w:tabs>
        <w:spacing w:line="360" w:lineRule="auto"/>
        <w:jc w:val="both"/>
      </w:pPr>
    </w:p>
    <w:p w:rsidR="00054021" w:rsidRDefault="00054021" w:rsidP="00054021">
      <w:pPr>
        <w:pStyle w:val="Nessunaspaziatura"/>
        <w:tabs>
          <w:tab w:val="left" w:pos="3544"/>
          <w:tab w:val="left" w:pos="7797"/>
        </w:tabs>
        <w:spacing w:line="360" w:lineRule="auto"/>
        <w:jc w:val="both"/>
      </w:pPr>
      <w:r>
        <w:t>A/2 – A/3 – A/4 – A/5</w:t>
      </w:r>
      <w:r>
        <w:tab/>
        <w:t>Abitazione Principale</w:t>
      </w:r>
      <w:r>
        <w:tab/>
      </w:r>
      <w:r w:rsidRPr="001A7AB1">
        <w:rPr>
          <w:b/>
          <w:sz w:val="24"/>
        </w:rPr>
        <w:t>SOSPESO</w:t>
      </w:r>
    </w:p>
    <w:p w:rsidR="00054021" w:rsidRDefault="00054021" w:rsidP="00054021">
      <w:pPr>
        <w:pStyle w:val="Nessunaspaziatura"/>
        <w:tabs>
          <w:tab w:val="left" w:pos="3544"/>
          <w:tab w:val="left" w:pos="7797"/>
        </w:tabs>
        <w:spacing w:line="360" w:lineRule="auto"/>
        <w:jc w:val="both"/>
      </w:pPr>
      <w:r>
        <w:t>A/6 – A/7</w:t>
      </w:r>
    </w:p>
    <w:p w:rsidR="00054021" w:rsidRDefault="00054021" w:rsidP="00054021">
      <w:pPr>
        <w:pStyle w:val="Nessunaspaziatura"/>
        <w:tabs>
          <w:tab w:val="left" w:pos="3544"/>
          <w:tab w:val="left" w:pos="7797"/>
        </w:tabs>
        <w:spacing w:line="360" w:lineRule="auto"/>
        <w:jc w:val="both"/>
      </w:pPr>
    </w:p>
    <w:p w:rsidR="00054021" w:rsidRDefault="00054021" w:rsidP="00054021">
      <w:pPr>
        <w:pStyle w:val="Nessunaspaziatura"/>
        <w:tabs>
          <w:tab w:val="left" w:pos="3544"/>
          <w:tab w:val="left" w:pos="7797"/>
        </w:tabs>
        <w:spacing w:line="360" w:lineRule="auto"/>
        <w:jc w:val="both"/>
      </w:pPr>
      <w:r>
        <w:t>C/2 – C/6 – C/7</w:t>
      </w:r>
      <w:r>
        <w:tab/>
        <w:t>Pertinenze (box-garage-tettoi</w:t>
      </w:r>
      <w:r w:rsidR="001A7AB1">
        <w:t>e</w:t>
      </w:r>
      <w:r>
        <w:t>)</w:t>
      </w:r>
      <w:r>
        <w:tab/>
      </w:r>
      <w:r w:rsidRPr="001A7AB1">
        <w:rPr>
          <w:b/>
          <w:sz w:val="24"/>
        </w:rPr>
        <w:t>SOSPESO</w:t>
      </w:r>
    </w:p>
    <w:p w:rsidR="00054021" w:rsidRDefault="00054021" w:rsidP="00054021">
      <w:pPr>
        <w:pStyle w:val="Nessunaspaziatura"/>
        <w:tabs>
          <w:tab w:val="left" w:pos="3544"/>
          <w:tab w:val="left" w:pos="7797"/>
        </w:tabs>
        <w:spacing w:line="360" w:lineRule="auto"/>
        <w:jc w:val="both"/>
      </w:pPr>
    </w:p>
    <w:p w:rsidR="00054021" w:rsidRDefault="00054021" w:rsidP="00054021">
      <w:pPr>
        <w:pStyle w:val="Nessunaspaziatura"/>
        <w:tabs>
          <w:tab w:val="left" w:pos="3544"/>
          <w:tab w:val="left" w:pos="7797"/>
        </w:tabs>
        <w:spacing w:line="360" w:lineRule="auto"/>
        <w:jc w:val="both"/>
      </w:pPr>
      <w:r>
        <w:t>A/2 – A/3 – A/4 – A/5</w:t>
      </w:r>
      <w:r>
        <w:tab/>
        <w:t xml:space="preserve">Immobili di </w:t>
      </w:r>
      <w:proofErr w:type="spellStart"/>
      <w:r>
        <w:t>coop.edilizie</w:t>
      </w:r>
      <w:proofErr w:type="spellEnd"/>
      <w:r>
        <w:t xml:space="preserve"> proprietà</w:t>
      </w:r>
      <w:r>
        <w:tab/>
      </w:r>
      <w:r>
        <w:tab/>
      </w:r>
    </w:p>
    <w:p w:rsidR="00054021" w:rsidRDefault="00054021" w:rsidP="00054021">
      <w:pPr>
        <w:pStyle w:val="Nessunaspaziatura"/>
        <w:tabs>
          <w:tab w:val="left" w:pos="3544"/>
          <w:tab w:val="left" w:pos="7797"/>
        </w:tabs>
        <w:spacing w:line="360" w:lineRule="auto"/>
        <w:jc w:val="both"/>
      </w:pPr>
      <w:r>
        <w:t>A/6 – A/7</w:t>
      </w:r>
      <w:r>
        <w:t xml:space="preserve"> - </w:t>
      </w:r>
      <w:r>
        <w:t>C/2 – C/6 – C/7</w:t>
      </w:r>
      <w:r>
        <w:tab/>
        <w:t>indivise – abitazione Principale soci</w:t>
      </w:r>
      <w:r>
        <w:tab/>
      </w:r>
      <w:r w:rsidRPr="001A7AB1">
        <w:rPr>
          <w:b/>
          <w:sz w:val="24"/>
        </w:rPr>
        <w:t>SOSPESO</w:t>
      </w:r>
    </w:p>
    <w:p w:rsidR="00054021" w:rsidRDefault="00054021" w:rsidP="00054021">
      <w:pPr>
        <w:pStyle w:val="Nessunaspaziatura"/>
        <w:tabs>
          <w:tab w:val="left" w:pos="3544"/>
          <w:tab w:val="left" w:pos="7797"/>
        </w:tabs>
        <w:spacing w:line="360" w:lineRule="auto"/>
        <w:jc w:val="both"/>
      </w:pPr>
      <w:r>
        <w:tab/>
        <w:t>Assegnatari da IACP</w:t>
      </w:r>
      <w:r>
        <w:tab/>
      </w:r>
      <w:r>
        <w:tab/>
      </w:r>
    </w:p>
    <w:p w:rsidR="00054021" w:rsidRDefault="00054021" w:rsidP="00054021">
      <w:pPr>
        <w:pStyle w:val="Nessunaspaziatura"/>
        <w:tabs>
          <w:tab w:val="left" w:pos="3544"/>
          <w:tab w:val="left" w:pos="7797"/>
        </w:tabs>
        <w:spacing w:line="360" w:lineRule="auto"/>
        <w:jc w:val="both"/>
      </w:pPr>
    </w:p>
    <w:p w:rsidR="00054021" w:rsidRDefault="00054021" w:rsidP="00054021">
      <w:pPr>
        <w:pStyle w:val="Nessunaspaziatura"/>
        <w:tabs>
          <w:tab w:val="left" w:pos="3544"/>
          <w:tab w:val="left" w:pos="7797"/>
        </w:tabs>
        <w:spacing w:line="360" w:lineRule="auto"/>
        <w:jc w:val="both"/>
      </w:pPr>
      <w:r>
        <w:t>A/8</w:t>
      </w:r>
      <w:r>
        <w:tab/>
        <w:t>Abitazioni in Ville</w:t>
      </w:r>
      <w:r>
        <w:tab/>
      </w:r>
      <w:r w:rsidRPr="001A7AB1">
        <w:rPr>
          <w:b/>
        </w:rPr>
        <w:t>17/06/2013</w:t>
      </w:r>
    </w:p>
    <w:p w:rsidR="00054021" w:rsidRDefault="00054021" w:rsidP="00054021">
      <w:pPr>
        <w:pStyle w:val="Nessunaspaziatura"/>
        <w:tabs>
          <w:tab w:val="left" w:pos="3544"/>
          <w:tab w:val="left" w:pos="7797"/>
        </w:tabs>
        <w:spacing w:line="360" w:lineRule="auto"/>
        <w:jc w:val="both"/>
      </w:pPr>
    </w:p>
    <w:p w:rsidR="00054021" w:rsidRDefault="00054021" w:rsidP="00054021">
      <w:pPr>
        <w:pStyle w:val="Nessunaspaziatura"/>
        <w:tabs>
          <w:tab w:val="left" w:pos="3544"/>
          <w:tab w:val="left" w:pos="7797"/>
        </w:tabs>
        <w:spacing w:line="360" w:lineRule="auto"/>
        <w:jc w:val="both"/>
      </w:pPr>
      <w:r>
        <w:t>A/9</w:t>
      </w:r>
      <w:r>
        <w:tab/>
        <w:t>Castelli – Palazzi storici</w:t>
      </w:r>
      <w:r>
        <w:tab/>
      </w:r>
      <w:r w:rsidRPr="001A7AB1">
        <w:rPr>
          <w:b/>
        </w:rPr>
        <w:t>17/06/2013</w:t>
      </w:r>
    </w:p>
    <w:p w:rsidR="00054021" w:rsidRDefault="00054021" w:rsidP="00054021">
      <w:pPr>
        <w:pStyle w:val="Nessunaspaziatura"/>
        <w:tabs>
          <w:tab w:val="left" w:pos="3544"/>
          <w:tab w:val="left" w:pos="7797"/>
        </w:tabs>
        <w:spacing w:line="360" w:lineRule="auto"/>
        <w:jc w:val="both"/>
      </w:pPr>
    </w:p>
    <w:p w:rsidR="00054021" w:rsidRDefault="00054021" w:rsidP="00054021">
      <w:pPr>
        <w:pStyle w:val="Nessunaspaziatura"/>
        <w:tabs>
          <w:tab w:val="left" w:pos="3544"/>
          <w:tab w:val="left" w:pos="7797"/>
        </w:tabs>
        <w:spacing w:line="360" w:lineRule="auto"/>
        <w:jc w:val="both"/>
      </w:pPr>
      <w:r>
        <w:t>A/2 – A/3 – A/4 – A/5</w:t>
      </w:r>
      <w:r>
        <w:tab/>
        <w:t>Seconde case – box, garage, tettoie</w:t>
      </w:r>
      <w:r>
        <w:tab/>
      </w:r>
      <w:r w:rsidRPr="001A7AB1">
        <w:rPr>
          <w:b/>
        </w:rPr>
        <w:t>17/06/2013</w:t>
      </w:r>
    </w:p>
    <w:p w:rsidR="00054021" w:rsidRDefault="00054021" w:rsidP="00054021">
      <w:pPr>
        <w:pStyle w:val="Nessunaspaziatura"/>
        <w:tabs>
          <w:tab w:val="left" w:pos="3544"/>
          <w:tab w:val="left" w:pos="7797"/>
        </w:tabs>
        <w:spacing w:line="360" w:lineRule="auto"/>
        <w:jc w:val="both"/>
      </w:pPr>
      <w:r>
        <w:t>A/6 – A/7 - C/2 – C/6 – C/7</w:t>
      </w:r>
    </w:p>
    <w:p w:rsidR="00054021" w:rsidRDefault="00054021" w:rsidP="00054021">
      <w:pPr>
        <w:pStyle w:val="Nessunaspaziatura"/>
        <w:tabs>
          <w:tab w:val="left" w:pos="3544"/>
          <w:tab w:val="left" w:pos="7797"/>
        </w:tabs>
        <w:spacing w:line="360" w:lineRule="auto"/>
        <w:jc w:val="both"/>
      </w:pPr>
    </w:p>
    <w:p w:rsidR="00054021" w:rsidRDefault="00054021" w:rsidP="00054021">
      <w:pPr>
        <w:pStyle w:val="Nessunaspaziatura"/>
        <w:tabs>
          <w:tab w:val="left" w:pos="3544"/>
          <w:tab w:val="left" w:pos="7797"/>
        </w:tabs>
        <w:spacing w:line="360" w:lineRule="auto"/>
        <w:jc w:val="both"/>
      </w:pPr>
      <w:r w:rsidRPr="001A7AB1">
        <w:rPr>
          <w:b/>
        </w:rPr>
        <w:t>A/10</w:t>
      </w:r>
      <w:r w:rsidRPr="001A7AB1">
        <w:rPr>
          <w:b/>
        </w:rPr>
        <w:tab/>
      </w:r>
      <w:r w:rsidR="001A7AB1" w:rsidRPr="001A7AB1">
        <w:rPr>
          <w:b/>
        </w:rPr>
        <w:t>Studi Professionali</w:t>
      </w:r>
      <w:r w:rsidR="001A7AB1">
        <w:tab/>
      </w:r>
      <w:r w:rsidR="001A7AB1" w:rsidRPr="001A7AB1">
        <w:rPr>
          <w:b/>
        </w:rPr>
        <w:t>17/06/2013</w:t>
      </w:r>
    </w:p>
    <w:p w:rsidR="00054021" w:rsidRDefault="00054021" w:rsidP="00054021">
      <w:pPr>
        <w:pStyle w:val="Nessunaspaziatura"/>
        <w:tabs>
          <w:tab w:val="left" w:pos="3544"/>
          <w:tab w:val="left" w:pos="7797"/>
        </w:tabs>
        <w:spacing w:line="360" w:lineRule="auto"/>
        <w:jc w:val="both"/>
      </w:pPr>
    </w:p>
    <w:p w:rsidR="00054021" w:rsidRDefault="00054021" w:rsidP="00054021">
      <w:pPr>
        <w:pStyle w:val="Nessunaspaziatura"/>
        <w:tabs>
          <w:tab w:val="left" w:pos="3544"/>
          <w:tab w:val="left" w:pos="7797"/>
        </w:tabs>
        <w:spacing w:line="360" w:lineRule="auto"/>
        <w:jc w:val="both"/>
      </w:pPr>
      <w:r>
        <w:t>C/1</w:t>
      </w:r>
      <w:r>
        <w:tab/>
        <w:t>Negozi</w:t>
      </w:r>
      <w:r>
        <w:tab/>
      </w:r>
      <w:r w:rsidRPr="001A7AB1">
        <w:rPr>
          <w:b/>
        </w:rPr>
        <w:t>17/06/2013</w:t>
      </w:r>
    </w:p>
    <w:p w:rsidR="00054021" w:rsidRDefault="00054021" w:rsidP="00054021">
      <w:pPr>
        <w:pStyle w:val="Nessunaspaziatura"/>
        <w:tabs>
          <w:tab w:val="left" w:pos="3544"/>
          <w:tab w:val="left" w:pos="7797"/>
        </w:tabs>
        <w:spacing w:line="360" w:lineRule="auto"/>
        <w:jc w:val="both"/>
      </w:pPr>
    </w:p>
    <w:p w:rsidR="00054021" w:rsidRDefault="00054021" w:rsidP="00054021">
      <w:pPr>
        <w:pStyle w:val="Nessunaspaziatura"/>
        <w:tabs>
          <w:tab w:val="left" w:pos="3544"/>
          <w:tab w:val="left" w:pos="7797"/>
        </w:tabs>
        <w:spacing w:line="360" w:lineRule="auto"/>
        <w:jc w:val="both"/>
      </w:pPr>
      <w:r>
        <w:t>B/1 a B/8</w:t>
      </w:r>
      <w:r>
        <w:tab/>
        <w:t>Presidi Ospedalieri / ASL</w:t>
      </w:r>
      <w:r>
        <w:tab/>
      </w:r>
      <w:r w:rsidRPr="001A7AB1">
        <w:rPr>
          <w:b/>
        </w:rPr>
        <w:t>17/06/2013</w:t>
      </w:r>
      <w:r>
        <w:tab/>
      </w:r>
    </w:p>
    <w:p w:rsidR="00054021" w:rsidRDefault="00054021" w:rsidP="00054021">
      <w:pPr>
        <w:pStyle w:val="Nessunaspaziatura"/>
        <w:tabs>
          <w:tab w:val="left" w:pos="3544"/>
          <w:tab w:val="left" w:pos="7797"/>
        </w:tabs>
        <w:spacing w:line="360" w:lineRule="auto"/>
        <w:jc w:val="both"/>
      </w:pPr>
    </w:p>
    <w:p w:rsidR="009A6500" w:rsidRDefault="009A6500" w:rsidP="00180B97">
      <w:pPr>
        <w:pStyle w:val="Nessunaspaziatura"/>
        <w:spacing w:line="360" w:lineRule="auto"/>
        <w:jc w:val="both"/>
      </w:pPr>
      <w:r>
        <w:t>Per quanto attiene al materiale pagamento, lo stesso sarà effettuato dando il gettito erariale solo ai Comuni, quindi non si avrà</w:t>
      </w:r>
      <w:r w:rsidR="001A7AB1">
        <w:t xml:space="preserve"> il frazionamento dell’imposta S</w:t>
      </w:r>
      <w:r>
        <w:t>tato/</w:t>
      </w:r>
      <w:r w:rsidR="001A7AB1">
        <w:t>C</w:t>
      </w:r>
      <w:r>
        <w:t>omune.</w:t>
      </w:r>
    </w:p>
    <w:p w:rsidR="009A6500" w:rsidRDefault="009A6500" w:rsidP="00180B97">
      <w:pPr>
        <w:pStyle w:val="Nessunaspaziatura"/>
        <w:spacing w:line="360" w:lineRule="auto"/>
        <w:jc w:val="both"/>
      </w:pPr>
      <w:r>
        <w:t>Il calcolo, per la prima rata, sarà pari al 50% di quella dovuta sulla base dell’aliquota e delle detrazioni relative all’anno 2012.</w:t>
      </w:r>
    </w:p>
    <w:p w:rsidR="009A6500" w:rsidRDefault="009A6500" w:rsidP="00180B97">
      <w:pPr>
        <w:pStyle w:val="Nessunaspaziatura"/>
        <w:spacing w:line="360" w:lineRule="auto"/>
        <w:jc w:val="both"/>
      </w:pPr>
      <w:r>
        <w:t xml:space="preserve">Si apprende che </w:t>
      </w:r>
      <w:r w:rsidR="001A7AB1">
        <w:t xml:space="preserve">è intenzione del nuovo Governo </w:t>
      </w:r>
      <w:r>
        <w:t>mandare in soffitta l’IMU prevedendo la riforma dell’imposta sugli immobili con l’abolizione di alcune di esse e l’introduzione di altre.</w:t>
      </w:r>
    </w:p>
    <w:p w:rsidR="009A6500" w:rsidRDefault="009A6500" w:rsidP="00180B97">
      <w:pPr>
        <w:pStyle w:val="Nessunaspaziatura"/>
        <w:spacing w:line="360" w:lineRule="auto"/>
        <w:jc w:val="both"/>
      </w:pPr>
      <w:r>
        <w:t xml:space="preserve">Ce ne sarà una omnicomprensiva: </w:t>
      </w:r>
      <w:r w:rsidRPr="009A6500">
        <w:rPr>
          <w:b/>
        </w:rPr>
        <w:t>“SERVICE TAX”</w:t>
      </w:r>
      <w:r>
        <w:rPr>
          <w:b/>
        </w:rPr>
        <w:t xml:space="preserve"> </w:t>
      </w:r>
      <w:r>
        <w:t>che includerà la nuova famigerata “</w:t>
      </w:r>
      <w:r>
        <w:rPr>
          <w:b/>
        </w:rPr>
        <w:t xml:space="preserve">TARES” </w:t>
      </w:r>
      <w:r>
        <w:t xml:space="preserve">la quale sostituirà la </w:t>
      </w:r>
      <w:r>
        <w:rPr>
          <w:b/>
        </w:rPr>
        <w:t xml:space="preserve">“TARSU” </w:t>
      </w:r>
      <w:r w:rsidRPr="009A6500">
        <w:t>e la</w:t>
      </w:r>
      <w:r>
        <w:rPr>
          <w:b/>
        </w:rPr>
        <w:t xml:space="preserve"> “TIA”,</w:t>
      </w:r>
      <w:r>
        <w:t xml:space="preserve"> tributi che afferiscono ai servizi ecologici urbani, servizi di raccolta e smaltimento dei rifiuti solidi urbani. La TARES</w:t>
      </w:r>
      <w:r w:rsidR="00A014D6">
        <w:t xml:space="preserve"> è stata prevista dal Decreto “SALVAITALIA”, ma con la “LEGGE DI STABILITA’” il suo ingresso in campo fiscale per l’anno 2013 è già slittato da aprile a luglio c.a.</w:t>
      </w:r>
    </w:p>
    <w:p w:rsidR="00A014D6" w:rsidRDefault="00A014D6" w:rsidP="00180B97">
      <w:pPr>
        <w:pStyle w:val="Nessunaspaziatura"/>
        <w:spacing w:line="360" w:lineRule="auto"/>
        <w:jc w:val="both"/>
      </w:pPr>
      <w:r>
        <w:lastRenderedPageBreak/>
        <w:t>Sicuramente avremo una riforma strutturale della tassazione sulla casa, che sarà, come già detto, la nuova “SERVICE TAX” (imposta unica sui servizi e sulla casa) oppure una nuova IMU che sarà come il modello tedesco, ossia una tassa federale con nuova rivisitazione delle rendite catastali ed ovviamente del catasto urbano; l’intero gettito fisc</w:t>
      </w:r>
      <w:r w:rsidR="001A7AB1">
        <w:t>ale andrà a beneficio dei soli C</w:t>
      </w:r>
      <w:r>
        <w:t>omuni.</w:t>
      </w:r>
    </w:p>
    <w:p w:rsidR="00A014D6" w:rsidRDefault="00A014D6" w:rsidP="00180B97">
      <w:pPr>
        <w:pStyle w:val="Nessunaspaziatura"/>
        <w:spacing w:line="360" w:lineRule="auto"/>
        <w:jc w:val="both"/>
      </w:pPr>
      <w:r>
        <w:t xml:space="preserve">È notizia dell’ultima ora, mentre si va in stampa, che il </w:t>
      </w:r>
      <w:r w:rsidR="001A7AB1">
        <w:t>G</w:t>
      </w:r>
      <w:bookmarkStart w:id="0" w:name="_GoBack"/>
      <w:bookmarkEnd w:id="0"/>
      <w:r>
        <w:t xml:space="preserve">overno ha prorogato ancora </w:t>
      </w:r>
      <w:r w:rsidRPr="00A014D6">
        <w:rPr>
          <w:b/>
        </w:rPr>
        <w:t>l’ECO BONUS</w:t>
      </w:r>
      <w:r>
        <w:rPr>
          <w:b/>
        </w:rPr>
        <w:t xml:space="preserve">, </w:t>
      </w:r>
      <w:r>
        <w:t>per l’efficienza energetica che va dal 55% al 65%, prorogandolo per le famiglie ed i cittadini dal 30/06 la 31/12/2013, mentre per i soli condomini è slittato sino al 30/06/2014.</w:t>
      </w:r>
    </w:p>
    <w:p w:rsidR="00A014D6" w:rsidRPr="00A014D6" w:rsidRDefault="00A014D6" w:rsidP="00180B97">
      <w:pPr>
        <w:pStyle w:val="Nessunaspaziatura"/>
        <w:spacing w:line="360" w:lineRule="auto"/>
        <w:jc w:val="both"/>
      </w:pPr>
      <w:r>
        <w:t>Per far ripartire l’economia è stato introdotto un altro bonus: quello afferente l’acquisto agevolato degli arredi/mobili, finalizzato ad arredare la casa ristrutturata nell’ordine del 50% per spese documentate fino ad un massimo di euro 10.000 ripartito in dieci rate annuali.</w:t>
      </w:r>
    </w:p>
    <w:p w:rsidR="009A6500" w:rsidRDefault="009A6500" w:rsidP="00180B97">
      <w:pPr>
        <w:pStyle w:val="Nessunaspaziatura"/>
        <w:spacing w:line="360" w:lineRule="auto"/>
        <w:jc w:val="both"/>
      </w:pPr>
    </w:p>
    <w:p w:rsidR="00DF1B2F" w:rsidRDefault="00DF1B2F" w:rsidP="00DF1B2F">
      <w:pPr>
        <w:pStyle w:val="Nessunaspaziatura"/>
        <w:spacing w:line="360" w:lineRule="auto"/>
        <w:jc w:val="both"/>
      </w:pPr>
      <w:r>
        <w:t>AVVISO AGLI ISCRITTI</w:t>
      </w:r>
    </w:p>
    <w:p w:rsidR="00DF1B2F" w:rsidRPr="00781730" w:rsidRDefault="00DF1B2F" w:rsidP="00DF1B2F">
      <w:pPr>
        <w:pStyle w:val="Nessunaspaziatura"/>
        <w:spacing w:line="360" w:lineRule="auto"/>
        <w:jc w:val="both"/>
      </w:pPr>
      <w:r>
        <w:t>Il Consulente Fiscale dell’Ordine, Francesco Paolo Cirillo, è a disposizione degli iscritti per Consulenza di natura Fiscale e Previdenziale, ogni martedì d</w:t>
      </w:r>
      <w:r w:rsidR="00E0161C">
        <w:t>alle ore 11.00 alle ore 13.00. I</w:t>
      </w:r>
      <w:r>
        <w:t xml:space="preserve"> lettori del Bollettino per qualsiasi delucidazione o chiarimento in merito, possono inviare quesiti alla seguente mail: </w:t>
      </w:r>
      <w:hyperlink r:id="rId9" w:history="1">
        <w:r w:rsidRPr="00BB2180">
          <w:rPr>
            <w:rStyle w:val="Collegamentoipertestuale"/>
          </w:rPr>
          <w:t>bollettino@ordinemedicinapoli.it</w:t>
        </w:r>
      </w:hyperlink>
      <w:r>
        <w:t xml:space="preserve"> e seguirà risposta stesso mezzo. </w:t>
      </w:r>
    </w:p>
    <w:sectPr w:rsidR="00DF1B2F" w:rsidRPr="00781730" w:rsidSect="005A27CF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58A" w:rsidRDefault="00B4158A" w:rsidP="00B4158A">
      <w:r>
        <w:separator/>
      </w:r>
    </w:p>
  </w:endnote>
  <w:endnote w:type="continuationSeparator" w:id="0">
    <w:p w:rsidR="00B4158A" w:rsidRDefault="00B4158A" w:rsidP="00B41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58A" w:rsidRDefault="00B4158A" w:rsidP="00B4158A">
      <w:r>
        <w:separator/>
      </w:r>
    </w:p>
  </w:footnote>
  <w:footnote w:type="continuationSeparator" w:id="0">
    <w:p w:rsidR="00B4158A" w:rsidRDefault="00B4158A" w:rsidP="00B415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962BB"/>
    <w:multiLevelType w:val="hybridMultilevel"/>
    <w:tmpl w:val="D3AC19CC"/>
    <w:lvl w:ilvl="0" w:tplc="059C7592">
      <w:numFmt w:val="bullet"/>
      <w:lvlText w:val=""/>
      <w:lvlJc w:val="left"/>
      <w:pPr>
        <w:ind w:left="645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">
    <w:nsid w:val="11536210"/>
    <w:multiLevelType w:val="hybridMultilevel"/>
    <w:tmpl w:val="AC70DCA8"/>
    <w:lvl w:ilvl="0" w:tplc="A7D4DE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D96B85"/>
    <w:multiLevelType w:val="hybridMultilevel"/>
    <w:tmpl w:val="55CA7ABE"/>
    <w:lvl w:ilvl="0" w:tplc="E112FD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46D3D"/>
    <w:multiLevelType w:val="hybridMultilevel"/>
    <w:tmpl w:val="F70082EC"/>
    <w:lvl w:ilvl="0" w:tplc="1982D918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383A3C29"/>
    <w:multiLevelType w:val="hybridMultilevel"/>
    <w:tmpl w:val="E964460C"/>
    <w:lvl w:ilvl="0" w:tplc="687611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217A83"/>
    <w:multiLevelType w:val="hybridMultilevel"/>
    <w:tmpl w:val="833ABB0A"/>
    <w:lvl w:ilvl="0" w:tplc="0410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4FF70AB9"/>
    <w:multiLevelType w:val="hybridMultilevel"/>
    <w:tmpl w:val="7A7A322E"/>
    <w:lvl w:ilvl="0" w:tplc="292E2C50"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56303DAE"/>
    <w:multiLevelType w:val="hybridMultilevel"/>
    <w:tmpl w:val="746831B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734D4B"/>
    <w:multiLevelType w:val="hybridMultilevel"/>
    <w:tmpl w:val="E9E4983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FB6322"/>
    <w:multiLevelType w:val="hybridMultilevel"/>
    <w:tmpl w:val="924AA6B6"/>
    <w:lvl w:ilvl="0" w:tplc="678859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397D5D"/>
    <w:multiLevelType w:val="hybridMultilevel"/>
    <w:tmpl w:val="ED00BF70"/>
    <w:lvl w:ilvl="0" w:tplc="EDF44C84">
      <w:numFmt w:val="bullet"/>
      <w:lvlText w:val=""/>
      <w:lvlJc w:val="left"/>
      <w:pPr>
        <w:ind w:left="54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>
    <w:nsid w:val="6843104D"/>
    <w:multiLevelType w:val="hybridMultilevel"/>
    <w:tmpl w:val="EC0AE0B6"/>
    <w:lvl w:ilvl="0" w:tplc="9DDA1F6C">
      <w:numFmt w:val="bullet"/>
      <w:lvlText w:val=""/>
      <w:lvlJc w:val="left"/>
      <w:pPr>
        <w:ind w:left="90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>
    <w:nsid w:val="6EFA375A"/>
    <w:multiLevelType w:val="hybridMultilevel"/>
    <w:tmpl w:val="67E67096"/>
    <w:lvl w:ilvl="0" w:tplc="0410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>
    <w:nsid w:val="7666072E"/>
    <w:multiLevelType w:val="hybridMultilevel"/>
    <w:tmpl w:val="C0B8CC60"/>
    <w:lvl w:ilvl="0" w:tplc="32A8E4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F0292B"/>
    <w:multiLevelType w:val="hybridMultilevel"/>
    <w:tmpl w:val="EC84405A"/>
    <w:lvl w:ilvl="0" w:tplc="FB8A8D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9"/>
  </w:num>
  <w:num w:numId="4">
    <w:abstractNumId w:val="1"/>
  </w:num>
  <w:num w:numId="5">
    <w:abstractNumId w:val="7"/>
  </w:num>
  <w:num w:numId="6">
    <w:abstractNumId w:val="6"/>
  </w:num>
  <w:num w:numId="7">
    <w:abstractNumId w:val="4"/>
  </w:num>
  <w:num w:numId="8">
    <w:abstractNumId w:val="10"/>
  </w:num>
  <w:num w:numId="9">
    <w:abstractNumId w:val="11"/>
  </w:num>
  <w:num w:numId="10">
    <w:abstractNumId w:val="0"/>
  </w:num>
  <w:num w:numId="11">
    <w:abstractNumId w:val="2"/>
  </w:num>
  <w:num w:numId="12">
    <w:abstractNumId w:val="5"/>
  </w:num>
  <w:num w:numId="13">
    <w:abstractNumId w:val="3"/>
  </w:num>
  <w:num w:numId="14">
    <w:abstractNumId w:val="8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C1F"/>
    <w:rsid w:val="00022732"/>
    <w:rsid w:val="00054021"/>
    <w:rsid w:val="000D53F6"/>
    <w:rsid w:val="00180B97"/>
    <w:rsid w:val="001A7AB1"/>
    <w:rsid w:val="001B4656"/>
    <w:rsid w:val="0023771D"/>
    <w:rsid w:val="00244753"/>
    <w:rsid w:val="00363D9F"/>
    <w:rsid w:val="003D7B33"/>
    <w:rsid w:val="003F5F11"/>
    <w:rsid w:val="0043090B"/>
    <w:rsid w:val="004818F4"/>
    <w:rsid w:val="005257F8"/>
    <w:rsid w:val="005677F2"/>
    <w:rsid w:val="005A27CF"/>
    <w:rsid w:val="005C0CC0"/>
    <w:rsid w:val="005D5A7E"/>
    <w:rsid w:val="00664683"/>
    <w:rsid w:val="006B7216"/>
    <w:rsid w:val="006D7D01"/>
    <w:rsid w:val="006E2098"/>
    <w:rsid w:val="007703E6"/>
    <w:rsid w:val="00781730"/>
    <w:rsid w:val="007B5354"/>
    <w:rsid w:val="007F4BEA"/>
    <w:rsid w:val="0082775B"/>
    <w:rsid w:val="00903041"/>
    <w:rsid w:val="009A0820"/>
    <w:rsid w:val="009A6500"/>
    <w:rsid w:val="00A014D6"/>
    <w:rsid w:val="00A22DC1"/>
    <w:rsid w:val="00A44EAD"/>
    <w:rsid w:val="00A7645F"/>
    <w:rsid w:val="00A841C7"/>
    <w:rsid w:val="00B4158A"/>
    <w:rsid w:val="00B74BC9"/>
    <w:rsid w:val="00BE5E9B"/>
    <w:rsid w:val="00BF0E95"/>
    <w:rsid w:val="00D77624"/>
    <w:rsid w:val="00DA20AB"/>
    <w:rsid w:val="00DA7C1F"/>
    <w:rsid w:val="00DF1B2F"/>
    <w:rsid w:val="00E0161C"/>
    <w:rsid w:val="00E33A90"/>
    <w:rsid w:val="00E759C4"/>
    <w:rsid w:val="00EA7CC2"/>
    <w:rsid w:val="00F109B8"/>
    <w:rsid w:val="00F17EF0"/>
    <w:rsid w:val="00F25C2B"/>
    <w:rsid w:val="00F87DEC"/>
    <w:rsid w:val="00FD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33A90"/>
    <w:pPr>
      <w:spacing w:after="0" w:line="240" w:lineRule="auto"/>
    </w:pPr>
    <w:rPr>
      <w:rFonts w:ascii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DA7C1F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E33A90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A7CC2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4158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158A"/>
    <w:rPr>
      <w:rFonts w:ascii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B415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158A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33A90"/>
    <w:pPr>
      <w:spacing w:after="0" w:line="240" w:lineRule="auto"/>
    </w:pPr>
    <w:rPr>
      <w:rFonts w:ascii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DA7C1F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E33A90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A7CC2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4158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158A"/>
    <w:rPr>
      <w:rFonts w:ascii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B415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158A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7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bollettino@ordinemedicinapol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9A6615-AC69-4E9E-A765-32B11CCBA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Paolo Cirillo</dc:creator>
  <cp:lastModifiedBy>Francesco Paolo Cirillo</cp:lastModifiedBy>
  <cp:revision>3</cp:revision>
  <cp:lastPrinted>2013-06-03T14:42:00Z</cp:lastPrinted>
  <dcterms:created xsi:type="dcterms:W3CDTF">2013-06-03T14:28:00Z</dcterms:created>
  <dcterms:modified xsi:type="dcterms:W3CDTF">2013-06-03T14:49:00Z</dcterms:modified>
</cp:coreProperties>
</file>